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6"/>
          <w:szCs w:val="16"/>
        </w:rPr>
        <w:drawing>
          <wp:inline distB="228600" distT="228600" distL="228600" distR="228600">
            <wp:extent cx="1204913" cy="412872"/>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04913" cy="412872"/>
                    </a:xfrm>
                    <a:prstGeom prst="rect"/>
                    <a:ln/>
                  </pic:spPr>
                </pic:pic>
              </a:graphicData>
            </a:graphic>
          </wp:inline>
        </w:drawing>
      </w:r>
      <w:r w:rsidDel="00000000" w:rsidR="00000000" w:rsidRPr="00000000">
        <w:rPr>
          <w:rFonts w:ascii="Helvetica Neue" w:cs="Helvetica Neue" w:eastAsia="Helvetica Neue" w:hAnsi="Helvetica Neue"/>
          <w:sz w:val="16"/>
          <w:szCs w:val="16"/>
          <w:rtl w:val="0"/>
        </w:rPr>
        <w:br w:type="textWrapping"/>
      </w:r>
      <w:r w:rsidDel="00000000" w:rsidR="00000000" w:rsidRPr="00000000">
        <w:rPr>
          <w:rFonts w:ascii="Helvetica Neue" w:cs="Helvetica Neue" w:eastAsia="Helvetica Neue" w:hAnsi="Helvetica Neue"/>
          <w:sz w:val="14"/>
          <w:szCs w:val="14"/>
          <w:rtl w:val="0"/>
        </w:rPr>
        <w:t xml:space="preserve"> CREATED BY GUERILLA REALTY</w:t>
      </w:r>
    </w:p>
    <w:p w:rsidR="00000000" w:rsidDel="00000000" w:rsidP="00000000" w:rsidRDefault="00000000" w:rsidRPr="00000000" w14:paraId="00000002">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3">
      <w:pPr>
        <w:spacing w:line="360" w:lineRule="auto"/>
        <w:jc w:val="cente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36"/>
          <w:szCs w:val="36"/>
          <w:rtl w:val="0"/>
        </w:rPr>
        <w:t xml:space="preserve">Just Sold Script</w:t>
        <w:br w:type="textWrapping"/>
      </w:r>
      <w:r w:rsidDel="00000000" w:rsidR="00000000" w:rsidRPr="00000000">
        <w:pict>
          <v:rect style="width:0.0pt;height:1.5pt" o:hr="t" o:hrstd="t" o:hralign="center" fillcolor="#A0A0A0" stroked="f"/>
        </w:pic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Author: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Scenario:</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Impact:</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Mike Ferry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Cold Calling</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High volume, low yield</w:t>
            </w:r>
          </w:p>
        </w:tc>
      </w:tr>
    </w:tbl>
    <w:p w:rsidR="00000000" w:rsidDel="00000000" w:rsidP="00000000" w:rsidRDefault="00000000" w:rsidRPr="00000000" w14:paraId="0000000A">
      <w:pPr>
        <w:spacing w:line="360" w:lineRule="auto"/>
        <w:rPr>
          <w:rFonts w:ascii="Helvetica Neue" w:cs="Helvetica Neue" w:eastAsia="Helvetica Neue" w:hAnsi="Helvetica Neue"/>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Setting the Stage</w:t>
      </w:r>
      <w:r w:rsidDel="00000000" w:rsidR="00000000" w:rsidRPr="00000000">
        <w:rPr>
          <w:rtl w:val="0"/>
        </w:rPr>
      </w:r>
    </w:p>
    <w:p w:rsidR="00000000" w:rsidDel="00000000" w:rsidP="00000000" w:rsidRDefault="00000000" w:rsidRPr="00000000" w14:paraId="0000000C">
      <w:pPr>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Classic “Just Sold” script for connecting with potential new listings. For a real estate professional, prospecting is all about talking to as many people as you can, and one of the highest volume lead sources out there are geo leads. You’ve maybe heard them referred to as just listed / just sold campaigns, neighborhood searches, or circle prospecting. The concept behind geo leads is providing you with phone numbers for hundreds of properties in a given territory to help you create your own farming areas.</w:t>
      </w:r>
    </w:p>
    <w:p w:rsidR="00000000" w:rsidDel="00000000" w:rsidP="00000000" w:rsidRDefault="00000000" w:rsidRPr="00000000" w14:paraId="0000000D">
      <w:pPr>
        <w:spacing w:line="360" w:lineRule="auto"/>
        <w:rPr>
          <w:rFonts w:ascii="Helvetica Neue" w:cs="Helvetica Neue" w:eastAsia="Helvetica Neue" w:hAnsi="Helvetica Neue"/>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E">
      <w:pPr>
        <w:spacing w:line="36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spacing w:line="360" w:lineRule="auto"/>
        <w:rPr>
          <w:rFonts w:ascii="Helvetica Neue" w:cs="Helvetica Neue" w:eastAsia="Helvetica Neue" w:hAnsi="Helvetica Neue"/>
          <w:sz w:val="24"/>
          <w:szCs w:val="24"/>
          <w:u w:val="single"/>
        </w:rPr>
      </w:pPr>
      <w:r w:rsidDel="00000000" w:rsidR="00000000" w:rsidRPr="00000000">
        <w:rPr>
          <w:rFonts w:ascii="Helvetica Neue" w:cs="Helvetica Neue" w:eastAsia="Helvetica Neue" w:hAnsi="Helvetica Neue"/>
          <w:b w:val="1"/>
          <w:sz w:val="24"/>
          <w:szCs w:val="24"/>
          <w:rtl w:val="0"/>
        </w:rPr>
        <w:t xml:space="preserve">The Script</w:t>
      </w:r>
      <w:r w:rsidDel="00000000" w:rsidR="00000000" w:rsidRPr="00000000">
        <w:rPr>
          <w:rtl w:val="0"/>
        </w:rPr>
      </w:r>
    </w:p>
    <w:tbl>
      <w:tblPr>
        <w:tblStyle w:val="Table2"/>
        <w:tblW w:w="9360.0" w:type="dxa"/>
        <w:jc w:val="left"/>
        <w:tblInd w:w="144.0" w:type="pct"/>
        <w:tblLayout w:type="fixed"/>
        <w:tblLook w:val="0600"/>
      </w:tblPr>
      <w:tblGrid>
        <w:gridCol w:w="1545"/>
        <w:gridCol w:w="7815"/>
        <w:tblGridChange w:id="0">
          <w:tblGrid>
            <w:gridCol w:w="1545"/>
            <w:gridCol w:w="7815"/>
          </w:tblGrid>
        </w:tblGridChange>
      </w:tblGrid>
      <w:tr>
        <w:trPr>
          <w:trHeight w:val="1440" w:hRule="atLeast"/>
        </w:trPr>
        <w:tc>
          <w:tcPr>
            <w:tcBorders>
              <w:top w:color="000000" w:space="0" w:sz="0" w:val="nil"/>
              <w:left w:color="000000" w:space="0" w:sz="0" w:val="nil"/>
              <w:bottom w:color="000000" w:space="0" w:sz="0" w:val="nil"/>
              <w:right w:color="000000" w:space="0" w:sz="0" w:val="nil"/>
            </w:tcBorders>
            <w:shd w:fill="d9d9d9" w:val="clear"/>
            <w:tcMar>
              <w:top w:w="144.0" w:type="dxa"/>
              <w:left w:w="144.0" w:type="dxa"/>
              <w:bottom w:w="144.0" w:type="dxa"/>
              <w:right w:w="144.0" w:type="dxa"/>
            </w:tcMar>
            <w:vAlign w:val="top"/>
          </w:tcPr>
          <w:p w:rsidR="00000000" w:rsidDel="00000000" w:rsidP="00000000" w:rsidRDefault="00000000" w:rsidRPr="00000000" w14:paraId="00000010">
            <w:pPr>
              <w:widowControl w:val="0"/>
              <w:spacing w:line="360" w:lineRule="auto"/>
              <w:rPr>
                <w:rFonts w:ascii="Helvetica Neue" w:cs="Helvetica Neue" w:eastAsia="Helvetica Neue" w:hAnsi="Helvetica Neue"/>
                <w:b w:val="1"/>
                <w:color w:val="00539b"/>
                <w:sz w:val="18"/>
                <w:szCs w:val="18"/>
              </w:rPr>
            </w:pPr>
            <w:r w:rsidDel="00000000" w:rsidR="00000000" w:rsidRPr="00000000">
              <w:rPr>
                <w:rFonts w:ascii="Helvetica Neue" w:cs="Helvetica Neue" w:eastAsia="Helvetica Neue" w:hAnsi="Helvetica Neue"/>
                <w:b w:val="1"/>
                <w:color w:val="00539b"/>
                <w:sz w:val="18"/>
                <w:szCs w:val="18"/>
                <w:rtl w:val="0"/>
              </w:rPr>
              <w:t xml:space="preserve">ME:</w:t>
            </w:r>
          </w:p>
        </w:tc>
        <w:tc>
          <w:tcPr>
            <w:tcBorders>
              <w:top w:color="000000" w:space="0" w:sz="0" w:val="nil"/>
              <w:left w:color="000000" w:space="0" w:sz="0" w:val="nil"/>
              <w:bottom w:color="000000" w:space="0" w:sz="0" w:val="nil"/>
              <w:right w:color="000000" w:space="0" w:sz="0" w:val="nil"/>
            </w:tcBorders>
            <w:shd w:fill="d9d9d9" w:val="clear"/>
            <w:tcMar>
              <w:top w:w="144.0" w:type="dxa"/>
              <w:left w:w="144.0" w:type="dxa"/>
              <w:bottom w:w="144.0" w:type="dxa"/>
              <w:right w:w="144.0" w:type="dxa"/>
            </w:tcMar>
            <w:vAlign w:val="top"/>
          </w:tcPr>
          <w:p w:rsidR="00000000" w:rsidDel="00000000" w:rsidP="00000000" w:rsidRDefault="00000000" w:rsidRPr="00000000" w14:paraId="00000011">
            <w:pPr>
              <w:widowControl w:val="0"/>
              <w:spacing w:line="360" w:lineRule="auto"/>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color w:val="00539b"/>
                <w:sz w:val="24"/>
                <w:szCs w:val="24"/>
                <w:rtl w:val="0"/>
              </w:rPr>
              <w:t xml:space="preserve">Hi, this is (My Name) with (Company) … I (or my company) recently sold a home in your area over on Elm St … it has </w:t>
            </w:r>
            <w:r w:rsidDel="00000000" w:rsidR="00000000" w:rsidRPr="00000000">
              <w:rPr>
                <w:rFonts w:ascii="Helvetica Neue" w:cs="Helvetica Neue" w:eastAsia="Helvetica Neue" w:hAnsi="Helvetica Neue"/>
                <w:i w:val="1"/>
                <w:color w:val="00539b"/>
                <w:sz w:val="24"/>
                <w:szCs w:val="24"/>
                <w:rtl w:val="0"/>
              </w:rPr>
              <w:t xml:space="preserve">X</w:t>
            </w:r>
            <w:r w:rsidDel="00000000" w:rsidR="00000000" w:rsidRPr="00000000">
              <w:rPr>
                <w:rFonts w:ascii="Helvetica Neue" w:cs="Helvetica Neue" w:eastAsia="Helvetica Neue" w:hAnsi="Helvetica Neue"/>
                <w:color w:val="00539b"/>
                <w:sz w:val="24"/>
                <w:szCs w:val="24"/>
                <w:rtl w:val="0"/>
              </w:rPr>
              <w:t xml:space="preserve"> bedrooms and </w:t>
            </w:r>
            <w:r w:rsidDel="00000000" w:rsidR="00000000" w:rsidRPr="00000000">
              <w:rPr>
                <w:rFonts w:ascii="Helvetica Neue" w:cs="Helvetica Neue" w:eastAsia="Helvetica Neue" w:hAnsi="Helvetica Neue"/>
                <w:i w:val="1"/>
                <w:color w:val="00539b"/>
                <w:sz w:val="24"/>
                <w:szCs w:val="24"/>
                <w:rtl w:val="0"/>
              </w:rPr>
              <w:t xml:space="preserve">Y</w:t>
            </w:r>
            <w:r w:rsidDel="00000000" w:rsidR="00000000" w:rsidRPr="00000000">
              <w:rPr>
                <w:rFonts w:ascii="Helvetica Neue" w:cs="Helvetica Neue" w:eastAsia="Helvetica Neue" w:hAnsi="Helvetica Neue"/>
                <w:color w:val="00539b"/>
                <w:sz w:val="24"/>
                <w:szCs w:val="24"/>
                <w:rtl w:val="0"/>
              </w:rPr>
              <w:t xml:space="preserve"> baths … and it sold for [Actual Sale Price]</w:t>
            </w:r>
          </w:p>
          <w:p w:rsidR="00000000" w:rsidDel="00000000" w:rsidP="00000000" w:rsidRDefault="00000000" w:rsidRPr="00000000" w14:paraId="00000012">
            <w:pPr>
              <w:widowControl w:val="0"/>
              <w:spacing w:line="360" w:lineRule="auto"/>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13">
            <w:pPr>
              <w:widowControl w:val="0"/>
              <w:spacing w:line="360" w:lineRule="auto"/>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color w:val="00539b"/>
                <w:sz w:val="24"/>
                <w:szCs w:val="24"/>
                <w:rtl w:val="0"/>
              </w:rPr>
              <w:t xml:space="preserve">We know when someone sells a home … usually two more sell right away … So I was wondering …</w:t>
            </w:r>
          </w:p>
          <w:p w:rsidR="00000000" w:rsidDel="00000000" w:rsidP="00000000" w:rsidRDefault="00000000" w:rsidRPr="00000000" w14:paraId="00000014">
            <w:pPr>
              <w:widowControl w:val="0"/>
              <w:spacing w:line="360" w:lineRule="auto"/>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15">
            <w:pPr>
              <w:widowControl w:val="0"/>
              <w:spacing w:line="360" w:lineRule="auto"/>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color w:val="00539b"/>
                <w:sz w:val="24"/>
                <w:szCs w:val="24"/>
                <w:rtl w:val="0"/>
              </w:rPr>
              <w:t xml:space="preserve">1. When do you plan on moving? </w:t>
            </w:r>
            <w:r w:rsidDel="00000000" w:rsidR="00000000" w:rsidRPr="00000000">
              <w:rPr>
                <w:rFonts w:ascii="Helvetica Neue" w:cs="Helvetica Neue" w:eastAsia="Helvetica Neue" w:hAnsi="Helvetica Neue"/>
                <w:sz w:val="24"/>
                <w:szCs w:val="24"/>
                <w:rtl w:val="0"/>
              </w:rPr>
              <w:t xml:space="preserve">(Soon/Next Year/Never)</w:t>
            </w:r>
            <w:r w:rsidDel="00000000" w:rsidR="00000000" w:rsidRPr="00000000">
              <w:rPr>
                <w:rFonts w:ascii="Helvetica Neue" w:cs="Helvetica Neue" w:eastAsia="Helvetica Neue" w:hAnsi="Helvetica Neue"/>
                <w:color w:val="00539b"/>
                <w:sz w:val="24"/>
                <w:szCs w:val="24"/>
                <w:rtl w:val="0"/>
              </w:rPr>
              <w:t xml:space="preserve"> Terrific!</w:t>
            </w:r>
          </w:p>
          <w:p w:rsidR="00000000" w:rsidDel="00000000" w:rsidP="00000000" w:rsidRDefault="00000000" w:rsidRPr="00000000" w14:paraId="00000016">
            <w:pPr>
              <w:widowControl w:val="0"/>
              <w:spacing w:line="360" w:lineRule="auto"/>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17">
            <w:pPr>
              <w:widowControl w:val="0"/>
              <w:spacing w:line="360" w:lineRule="auto"/>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color w:val="00539b"/>
                <w:sz w:val="24"/>
                <w:szCs w:val="24"/>
                <w:rtl w:val="0"/>
              </w:rPr>
              <w:t xml:space="preserve">2. How long have you lived at this address?</w:t>
            </w:r>
          </w:p>
          <w:p w:rsidR="00000000" w:rsidDel="00000000" w:rsidP="00000000" w:rsidRDefault="00000000" w:rsidRPr="00000000" w14:paraId="00000018">
            <w:pPr>
              <w:widowControl w:val="0"/>
              <w:spacing w:line="360" w:lineRule="auto"/>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19">
            <w:pPr>
              <w:widowControl w:val="0"/>
              <w:spacing w:line="360" w:lineRule="auto"/>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color w:val="00539b"/>
                <w:sz w:val="24"/>
                <w:szCs w:val="24"/>
                <w:rtl w:val="0"/>
              </w:rPr>
              <w:t xml:space="preserve">3. Where did you move from?</w:t>
            </w:r>
          </w:p>
          <w:p w:rsidR="00000000" w:rsidDel="00000000" w:rsidP="00000000" w:rsidRDefault="00000000" w:rsidRPr="00000000" w14:paraId="0000001A">
            <w:pPr>
              <w:widowControl w:val="0"/>
              <w:spacing w:line="360" w:lineRule="auto"/>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1B">
            <w:pPr>
              <w:widowControl w:val="0"/>
              <w:spacing w:line="360" w:lineRule="auto"/>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color w:val="00539b"/>
                <w:sz w:val="24"/>
                <w:szCs w:val="24"/>
                <w:rtl w:val="0"/>
              </w:rPr>
              <w:t xml:space="preserve">4. How did you happen to pick this area?</w:t>
            </w:r>
          </w:p>
          <w:p w:rsidR="00000000" w:rsidDel="00000000" w:rsidP="00000000" w:rsidRDefault="00000000" w:rsidRPr="00000000" w14:paraId="0000001C">
            <w:pPr>
              <w:widowControl w:val="0"/>
              <w:spacing w:line="360" w:lineRule="auto"/>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1D">
            <w:pPr>
              <w:widowControl w:val="0"/>
              <w:spacing w:line="360" w:lineRule="auto"/>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color w:val="00539b"/>
                <w:sz w:val="24"/>
                <w:szCs w:val="24"/>
                <w:rtl w:val="0"/>
              </w:rPr>
              <w:t xml:space="preserve">5. If you were to move, where would you go next?</w:t>
            </w:r>
          </w:p>
          <w:p w:rsidR="00000000" w:rsidDel="00000000" w:rsidP="00000000" w:rsidRDefault="00000000" w:rsidRPr="00000000" w14:paraId="0000001E">
            <w:pPr>
              <w:widowControl w:val="0"/>
              <w:spacing w:line="360" w:lineRule="auto"/>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1F">
            <w:pPr>
              <w:widowControl w:val="0"/>
              <w:spacing w:line="360" w:lineRule="auto"/>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color w:val="00539b"/>
                <w:sz w:val="24"/>
                <w:szCs w:val="24"/>
                <w:rtl w:val="0"/>
              </w:rPr>
              <w:t xml:space="preserve">6. And when would that be? </w:t>
            </w:r>
          </w:p>
        </w:tc>
      </w:tr>
      <w:tr>
        <w:trPr>
          <w:trHeight w:val="1440" w:hRule="atLeast"/>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20">
            <w:pPr>
              <w:widowControl w:val="0"/>
              <w:spacing w:line="360"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PROSPECT:</w:t>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21">
            <w:pPr>
              <w:widowControl w:val="0"/>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(Only go forward if they say 3 months or less!)</w:t>
            </w:r>
          </w:p>
        </w:tc>
      </w:tr>
      <w:tr>
        <w:trPr>
          <w:trHeight w:val="1440" w:hRule="atLeast"/>
        </w:trPr>
        <w:tc>
          <w:tcPr>
            <w:tcBorders>
              <w:top w:color="000000" w:space="0" w:sz="0" w:val="nil"/>
              <w:left w:color="000000" w:space="0" w:sz="0" w:val="nil"/>
              <w:bottom w:color="000000" w:space="0" w:sz="0" w:val="nil"/>
              <w:right w:color="000000" w:space="0" w:sz="0" w:val="nil"/>
            </w:tcBorders>
            <w:shd w:fill="d9d9d9" w:val="clear"/>
            <w:tcMar>
              <w:top w:w="144.0" w:type="dxa"/>
              <w:left w:w="144.0" w:type="dxa"/>
              <w:bottom w:w="144.0" w:type="dxa"/>
              <w:right w:w="144.0" w:type="dxa"/>
            </w:tcMar>
            <w:vAlign w:val="top"/>
          </w:tcPr>
          <w:p w:rsidR="00000000" w:rsidDel="00000000" w:rsidP="00000000" w:rsidRDefault="00000000" w:rsidRPr="00000000" w14:paraId="00000022">
            <w:pPr>
              <w:widowControl w:val="0"/>
              <w:spacing w:line="360" w:lineRule="auto"/>
              <w:rPr>
                <w:rFonts w:ascii="Helvetica Neue" w:cs="Helvetica Neue" w:eastAsia="Helvetica Neue" w:hAnsi="Helvetica Neue"/>
                <w:b w:val="1"/>
                <w:color w:val="00539b"/>
                <w:sz w:val="18"/>
                <w:szCs w:val="18"/>
              </w:rPr>
            </w:pPr>
            <w:r w:rsidDel="00000000" w:rsidR="00000000" w:rsidRPr="00000000">
              <w:rPr>
                <w:rFonts w:ascii="Helvetica Neue" w:cs="Helvetica Neue" w:eastAsia="Helvetica Neue" w:hAnsi="Helvetica Neue"/>
                <w:b w:val="1"/>
                <w:color w:val="00539b"/>
                <w:sz w:val="18"/>
                <w:szCs w:val="18"/>
                <w:rtl w:val="0"/>
              </w:rPr>
              <w:t xml:space="preserve">ME:</w:t>
            </w:r>
          </w:p>
        </w:tc>
        <w:tc>
          <w:tcPr>
            <w:tcBorders>
              <w:top w:color="000000" w:space="0" w:sz="0" w:val="nil"/>
              <w:left w:color="000000" w:space="0" w:sz="0" w:val="nil"/>
              <w:bottom w:color="000000" w:space="0" w:sz="0" w:val="nil"/>
              <w:right w:color="000000" w:space="0" w:sz="0" w:val="nil"/>
            </w:tcBorders>
            <w:shd w:fill="d9d9d9" w:val="clear"/>
            <w:tcMar>
              <w:top w:w="144.0" w:type="dxa"/>
              <w:left w:w="144.0" w:type="dxa"/>
              <w:bottom w:w="144.0" w:type="dxa"/>
              <w:right w:w="144.0" w:type="dxa"/>
            </w:tcMar>
            <w:vAlign w:val="top"/>
          </w:tcPr>
          <w:p w:rsidR="00000000" w:rsidDel="00000000" w:rsidP="00000000" w:rsidRDefault="00000000" w:rsidRPr="00000000" w14:paraId="00000023">
            <w:pPr>
              <w:widowControl w:val="0"/>
              <w:spacing w:line="360" w:lineRule="auto"/>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color w:val="00539b"/>
                <w:sz w:val="24"/>
                <w:szCs w:val="24"/>
                <w:rtl w:val="0"/>
              </w:rPr>
              <w:t xml:space="preserve">7. Obviously … you realize it could take 1 to 3 months in this market to get a home sold … did you know that? &lt;em&gt;(No)&lt;/em&gt; Terrific!</w:t>
            </w:r>
          </w:p>
          <w:p w:rsidR="00000000" w:rsidDel="00000000" w:rsidP="00000000" w:rsidRDefault="00000000" w:rsidRPr="00000000" w14:paraId="00000024">
            <w:pPr>
              <w:widowControl w:val="0"/>
              <w:spacing w:line="360" w:lineRule="auto"/>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25">
            <w:pPr>
              <w:widowControl w:val="0"/>
              <w:spacing w:line="360" w:lineRule="auto"/>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color w:val="00539b"/>
                <w:sz w:val="24"/>
                <w:szCs w:val="24"/>
                <w:rtl w:val="0"/>
              </w:rPr>
              <w:t xml:space="preserve">8. So … my question is … do you have to be sold in 1 month … or do you want to start selling at that time &lt;em&gt;(Sold)&lt;/em&gt; Wonderful!</w:t>
            </w:r>
          </w:p>
          <w:p w:rsidR="00000000" w:rsidDel="00000000" w:rsidP="00000000" w:rsidRDefault="00000000" w:rsidRPr="00000000" w14:paraId="00000026">
            <w:pPr>
              <w:widowControl w:val="0"/>
              <w:spacing w:line="360" w:lineRule="auto"/>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27">
            <w:pPr>
              <w:widowControl w:val="0"/>
              <w:spacing w:line="360" w:lineRule="auto"/>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color w:val="00539b"/>
                <w:sz w:val="24"/>
                <w:szCs w:val="24"/>
                <w:rtl w:val="0"/>
              </w:rPr>
              <w:t xml:space="preserve">9. Fortunately … to get you one step closer to (LA) … all we need to do now …is simply set an appointment … so I can help you get what you want … in the time you want … won’t that be great? ( ) Fantastic!</w:t>
            </w:r>
          </w:p>
          <w:p w:rsidR="00000000" w:rsidDel="00000000" w:rsidP="00000000" w:rsidRDefault="00000000" w:rsidRPr="00000000" w14:paraId="00000028">
            <w:pPr>
              <w:widowControl w:val="0"/>
              <w:spacing w:line="360" w:lineRule="auto"/>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29">
            <w:pPr>
              <w:widowControl w:val="0"/>
              <w:spacing w:line="360" w:lineRule="auto"/>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color w:val="00539b"/>
                <w:sz w:val="24"/>
                <w:szCs w:val="24"/>
                <w:rtl w:val="0"/>
              </w:rPr>
              <w:t xml:space="preserve">10. Which would be better for you … Monday or Tuesday at 4pm?</w:t>
            </w:r>
          </w:p>
        </w:tc>
      </w:tr>
      <w:tr>
        <w:trPr>
          <w:trHeight w:val="1440" w:hRule="atLeast"/>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2A">
            <w:pPr>
              <w:widowControl w:val="0"/>
              <w:spacing w:line="360"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PROSPECT:</w:t>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2B">
            <w:pPr>
              <w:widowControl w:val="0"/>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Ummm Monday.</w:t>
            </w:r>
          </w:p>
        </w:tc>
      </w:tr>
    </w:tbl>
    <w:p w:rsidR="00000000" w:rsidDel="00000000" w:rsidP="00000000" w:rsidRDefault="00000000" w:rsidRPr="00000000" w14:paraId="0000002C">
      <w:pPr>
        <w:spacing w:line="360" w:lineRule="auto"/>
        <w:rPr>
          <w:rFonts w:ascii="Helvetica Neue" w:cs="Helvetica Neue" w:eastAsia="Helvetica Neue" w:hAnsi="Helvetica Neue"/>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D">
      <w:pPr>
        <w:spacing w:line="36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E">
      <w:pPr>
        <w:spacing w:line="36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About the Author</w:t>
      </w:r>
    </w:p>
    <w:tbl>
      <w:tblPr>
        <w:tblStyle w:val="Table3"/>
        <w:tblW w:w="9360.0" w:type="dxa"/>
        <w:jc w:val="left"/>
        <w:tblInd w:w="144.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7605"/>
        <w:tblGridChange w:id="0">
          <w:tblGrid>
            <w:gridCol w:w="1755"/>
            <w:gridCol w:w="7605"/>
          </w:tblGrid>
        </w:tblGridChange>
      </w:tblGrid>
      <w:tr>
        <w:tc>
          <w:tcPr>
            <w:tcBorders>
              <w:top w:color="d9d9d9" w:space="0" w:sz="12" w:val="single"/>
              <w:left w:color="d9d9d9" w:space="0" w:sz="12" w:val="single"/>
              <w:bottom w:color="d9d9d9" w:space="0" w:sz="12" w:val="single"/>
              <w:right w:color="000000" w:space="0" w:sz="0" w:val="nil"/>
            </w:tcBorders>
            <w:shd w:fill="efefef" w:val="clear"/>
            <w:tcMar>
              <w:top w:w="144.0" w:type="dxa"/>
              <w:left w:w="144.0" w:type="dxa"/>
              <w:bottom w:w="144.0" w:type="dxa"/>
              <w:right w:w="144.0" w:type="dxa"/>
            </w:tcMar>
            <w:vAlign w:val="top"/>
          </w:tcPr>
          <w:p w:rsidR="00000000" w:rsidDel="00000000" w:rsidP="00000000" w:rsidRDefault="00000000" w:rsidRPr="00000000" w14:paraId="0000002F">
            <w:pPr>
              <w:widowControl w:val="0"/>
              <w:jc w:val="cente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24"/>
                <w:szCs w:val="24"/>
              </w:rPr>
              <w:drawing>
                <wp:inline distB="114300" distT="114300" distL="114300" distR="114300">
                  <wp:extent cx="923925" cy="9271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23925" cy="927100"/>
                          </a:xfrm>
                          <a:prstGeom prst="rect"/>
                          <a:ln/>
                        </pic:spPr>
                      </pic:pic>
                    </a:graphicData>
                  </a:graphic>
                </wp:inline>
              </w:drawing>
            </w:r>
            <w:r w:rsidDel="00000000" w:rsidR="00000000" w:rsidRPr="00000000">
              <w:rPr>
                <w:rFonts w:ascii="Helvetica Neue" w:cs="Helvetica Neue" w:eastAsia="Helvetica Neue" w:hAnsi="Helvetica Neue"/>
                <w:b w:val="1"/>
                <w:sz w:val="24"/>
                <w:szCs w:val="24"/>
                <w:rtl w:val="0"/>
              </w:rPr>
              <w:br w:type="textWrapping"/>
            </w:r>
            <w:r w:rsidDel="00000000" w:rsidR="00000000" w:rsidRPr="00000000">
              <w:rPr>
                <w:rFonts w:ascii="Helvetica Neue" w:cs="Helvetica Neue" w:eastAsia="Helvetica Neue" w:hAnsi="Helvetica Neue"/>
                <w:b w:val="1"/>
                <w:sz w:val="18"/>
                <w:szCs w:val="18"/>
                <w:rtl w:val="0"/>
              </w:rPr>
              <w:t xml:space="preserve">MIKE FERRY</w:t>
            </w:r>
          </w:p>
        </w:tc>
        <w:tc>
          <w:tcPr>
            <w:tcBorders>
              <w:top w:color="d9d9d9" w:space="0" w:sz="12" w:val="single"/>
              <w:left w:color="000000" w:space="0" w:sz="0" w:val="nil"/>
              <w:bottom w:color="d9d9d9" w:space="0" w:sz="12" w:val="single"/>
              <w:right w:color="d9d9d9" w:space="0" w:sz="12" w:val="single"/>
            </w:tcBorders>
            <w:shd w:fill="efefef" w:val="clear"/>
            <w:tcMar>
              <w:top w:w="144.0" w:type="dxa"/>
              <w:left w:w="144.0" w:type="dxa"/>
              <w:bottom w:w="144.0" w:type="dxa"/>
              <w:right w:w="144.0" w:type="dxa"/>
            </w:tcMar>
            <w:vAlign w:val="top"/>
          </w:tcPr>
          <w:p w:rsidR="00000000" w:rsidDel="00000000" w:rsidP="00000000" w:rsidRDefault="00000000" w:rsidRPr="00000000" w14:paraId="00000030">
            <w:pPr>
              <w:widowControl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Mike Ferry is well-known in the industry as one of the top real estate coaches particularly when it comes to scripts, prospecting, and all things building your business through relationships.</w:t>
            </w:r>
          </w:p>
          <w:p w:rsidR="00000000" w:rsidDel="00000000" w:rsidP="00000000" w:rsidRDefault="00000000" w:rsidRPr="00000000" w14:paraId="00000031">
            <w:pPr>
              <w:widowControl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2">
            <w:pPr>
              <w:widowControl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You can find more stuff from them at </w:t>
            </w:r>
            <w:hyperlink r:id="rId8">
              <w:r w:rsidDel="00000000" w:rsidR="00000000" w:rsidRPr="00000000">
                <w:rPr>
                  <w:rFonts w:ascii="Helvetica Neue" w:cs="Helvetica Neue" w:eastAsia="Helvetica Neue" w:hAnsi="Helvetica Neue"/>
                  <w:color w:val="1155cc"/>
                  <w:sz w:val="24"/>
                  <w:szCs w:val="24"/>
                  <w:u w:val="single"/>
                  <w:rtl w:val="0"/>
                </w:rPr>
                <w:t xml:space="preserve">mikeferry.com</w:t>
              </w:r>
            </w:hyperlink>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tc>
      </w:tr>
    </w:tbl>
    <w:p w:rsidR="00000000" w:rsidDel="00000000" w:rsidP="00000000" w:rsidRDefault="00000000" w:rsidRPr="00000000" w14:paraId="00000033">
      <w:pPr>
        <w:spacing w:line="36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4">
      <w:pPr>
        <w:spacing w:line="360" w:lineRule="auto"/>
        <w:rPr>
          <w:rFonts w:ascii="Helvetica Neue" w:cs="Helvetica Neue" w:eastAsia="Helvetica Neue" w:hAnsi="Helvetica Neue"/>
          <w:sz w:val="24"/>
          <w:szCs w:val="24"/>
        </w:rPr>
      </w:pPr>
      <w:hyperlink r:id="rId9">
        <w:r w:rsidDel="00000000" w:rsidR="00000000" w:rsidRPr="00000000">
          <w:rPr>
            <w:rFonts w:ascii="Helvetica Neue" w:cs="Helvetica Neue" w:eastAsia="Helvetica Neue" w:hAnsi="Helvetica Neue"/>
            <w:color w:val="1155cc"/>
            <w:sz w:val="24"/>
            <w:szCs w:val="24"/>
            <w:u w:val="single"/>
            <w:rtl w:val="0"/>
          </w:rPr>
          <w:t xml:space="preserve">More scripts at callster.io »</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llster.io"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mikeferr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